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  <w:bookmarkStart w:id="0" w:name="_GoBack"/>
      <w:bookmarkEnd w:id="0"/>
      <w:r w:rsidRPr="009E767D">
        <w:rPr>
          <w:b/>
          <w:sz w:val="28"/>
          <w:szCs w:val="28"/>
          <w:lang w:val="tt-RU"/>
        </w:rPr>
        <w:t>Сентябрь – хезмәт десанты</w:t>
      </w:r>
    </w:p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91"/>
        <w:gridCol w:w="3182"/>
      </w:tblGrid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1 сентябрь – </w:t>
            </w:r>
            <w:r w:rsidRPr="009E767D">
              <w:rPr>
                <w:sz w:val="28"/>
                <w:szCs w:val="28"/>
                <w:lang w:val="tt-RU"/>
              </w:rPr>
              <w:t>белем көне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Гомумкласс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Мәктәп эчендә тәртип саклау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 Мингазиева Ә.З. 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Укучылар режимы белән танышу һәм режимны төгәл үтәүне контрольдә тоту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 Мингазиева Ә.З. 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Көзге урманга экскурсия вакытында куркынычсызлык кагыйдәләренә инструктаж үткәрү һәм тәртипне саклау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Мингазов А. М. 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Көзге кросста катнашу һәм тәртип саклау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Хайруллин И. 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7 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Атналык линейка вакытларында тәртип саклау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8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Класс сәгатьләре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Гомумкласс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9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сыйныф почмагын яңарту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Гомумкласс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58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 “Аеклык акциясендә” актив катнашу </w:t>
            </w:r>
          </w:p>
        </w:tc>
        <w:tc>
          <w:tcPr>
            <w:tcW w:w="318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Гомумкласс</w:t>
            </w:r>
          </w:p>
        </w:tc>
      </w:tr>
    </w:tbl>
    <w:p w:rsidR="009E767D" w:rsidRPr="009E767D" w:rsidRDefault="009E767D" w:rsidP="009E767D">
      <w:pPr>
        <w:rPr>
          <w:sz w:val="28"/>
          <w:szCs w:val="28"/>
          <w:lang w:val="tt-RU"/>
        </w:rPr>
      </w:pPr>
      <w:r w:rsidRPr="009E767D">
        <w:rPr>
          <w:sz w:val="28"/>
          <w:szCs w:val="28"/>
          <w:lang w:val="tt-RU"/>
        </w:rPr>
        <w:t xml:space="preserve">  </w:t>
      </w:r>
    </w:p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Октябрь – хәйрия айлыгы (благотворительность)</w:t>
      </w:r>
    </w:p>
    <w:p w:rsidR="009E767D" w:rsidRPr="009E767D" w:rsidRDefault="009E767D" w:rsidP="009E767D">
      <w:pPr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90"/>
        <w:gridCol w:w="3183"/>
      </w:tblGrid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“Укучыларның хокуклары һәм бурычлары” темасына  гомуммәктәп җыелышы. Доклад – Мингазиева Г. 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Ә.З., Мингазиева Г.</w:t>
            </w:r>
          </w:p>
        </w:tc>
      </w:tr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Көзге балл бәйрәмендә тәртип саклау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Өлкәннәр көне, инвалидлар ункөнлеге чараларын оештыру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Укытучылар көненә багышлап Үзидарә көнен үткәрү </w:t>
            </w:r>
            <w:r>
              <w:rPr>
                <w:sz w:val="28"/>
                <w:szCs w:val="28"/>
                <w:lang w:val="tt-RU"/>
              </w:rPr>
              <w:t xml:space="preserve">һәм </w:t>
            </w:r>
            <w:r w:rsidRPr="009E767D">
              <w:rPr>
                <w:sz w:val="28"/>
                <w:szCs w:val="28"/>
                <w:lang w:val="tt-RU"/>
              </w:rPr>
              <w:t>тәртип саклау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Мингазиева Ә.З. 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9E767D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5A6FB3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“Яшүсмер” акциясе. Көзге каникул вакытында режим үтәлешен контрольдә тоту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5A6FB3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</w:tbl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Ноябрь – белем айлыгы</w:t>
      </w:r>
    </w:p>
    <w:p w:rsidR="009E767D" w:rsidRPr="009E767D" w:rsidRDefault="009E767D" w:rsidP="009E767D">
      <w:pPr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90"/>
        <w:gridCol w:w="3183"/>
      </w:tblGrid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“Сумка” операциясе үткәрү (Һәр класста)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Галимҗанова А.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Әниләр көне кичәсендә тәртип саклау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Мәктәпнең эчке тәртибен контрольдә тоту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9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5890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Сәбәпсез дәрес калдыручылар белән әңгәмә</w:t>
            </w:r>
          </w:p>
        </w:tc>
        <w:tc>
          <w:tcPr>
            <w:tcW w:w="3183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Г.</w:t>
            </w:r>
          </w:p>
        </w:tc>
      </w:tr>
    </w:tbl>
    <w:p w:rsidR="009E767D" w:rsidRDefault="009E767D" w:rsidP="009E767D">
      <w:pPr>
        <w:jc w:val="center"/>
        <w:rPr>
          <w:b/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Декабрь – профориентация айлыгы</w:t>
      </w:r>
    </w:p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89"/>
        <w:gridCol w:w="3184"/>
      </w:tblGrid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“Кеше хокуклары” темасына 7 -11 класс укучылары чыгыш. Доклад – Галимҗанова А.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Галимҗанова А.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Кышкы спорт сезонын ачуда катнашу, чара вакытында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D92F8F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Яңа ел бәйрәме кичәсендә актив катнашу һәм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D92F8F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Хайруллина Р.</w:t>
            </w:r>
            <w:r w:rsidR="009E767D" w:rsidRPr="009E767D">
              <w:rPr>
                <w:sz w:val="28"/>
                <w:szCs w:val="28"/>
                <w:lang w:val="tt-RU"/>
              </w:rPr>
              <w:t xml:space="preserve"> 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“Яшүсмер” акциясе. Кышкы каникул вакытларына инструктаж үткәрү, режим үтәлешен контрольдә тоту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Гомумотряд</w:t>
            </w:r>
          </w:p>
        </w:tc>
      </w:tr>
    </w:tbl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Январь – төгәл фәннәр айлыгы</w:t>
      </w:r>
    </w:p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90"/>
        <w:gridCol w:w="3183"/>
      </w:tblGrid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җаваплы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Фән атналыкларында катнашу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гомуми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Игътибар! Кече ЕГЭ!!! 4 сыйныфлар белән әңгәмә. Доклад – Мингазов А.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Мингазов А.</w:t>
            </w:r>
          </w:p>
        </w:tc>
      </w:tr>
      <w:tr w:rsidR="009E767D" w:rsidRPr="00D92F8F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Спорт һәм сәламәт яшәү рәвеше – 1-11 класслар белән әңгәмә. Доклад – Хәйруллин И.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Хәйруллин И.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Хоккей беренчелегенә ярышларда катнашу һәм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Гайнетдинов К.  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“Сумка” операциясе (Һәр класста)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D92F8F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Галимҗанова А.,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Гомумотряд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7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Наркотикларсыз тормыш темасына инша конкурсы (8-11 класслар арасында)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Г.</w:t>
            </w:r>
          </w:p>
        </w:tc>
      </w:tr>
    </w:tbl>
    <w:p w:rsidR="009E767D" w:rsidRPr="009E767D" w:rsidRDefault="009E767D" w:rsidP="009E767D">
      <w:pPr>
        <w:rPr>
          <w:sz w:val="28"/>
          <w:szCs w:val="28"/>
          <w:lang w:val="tt-RU"/>
        </w:rPr>
      </w:pPr>
      <w:r w:rsidRPr="009E767D">
        <w:rPr>
          <w:sz w:val="28"/>
          <w:szCs w:val="28"/>
          <w:lang w:val="tt-RU"/>
        </w:rPr>
        <w:t xml:space="preserve"> </w:t>
      </w: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Февраль – хәрби-патриотик тәрбия айлыгы</w:t>
      </w:r>
    </w:p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89"/>
        <w:gridCol w:w="3184"/>
      </w:tblGrid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Оборона-масса эшләрен оештыру һәм үткәрүдә катнашу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Галимҗанов Р.Р.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“Ягез әле, егетләр</w:t>
            </w:r>
            <w:r w:rsidRPr="009E767D">
              <w:rPr>
                <w:sz w:val="28"/>
                <w:szCs w:val="28"/>
                <w:lang w:val="tt-RU"/>
              </w:rPr>
              <w:t>” спорт уеннарын оештыру</w:t>
            </w:r>
            <w:r>
              <w:rPr>
                <w:sz w:val="28"/>
                <w:szCs w:val="28"/>
                <w:lang w:val="tt-RU"/>
              </w:rPr>
              <w:t>. “Аҗаган” хәрби-спорт уенын оештыру һәм актив катнашу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Галимҗанов Р.Р.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Хәйруллин И.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Әтиләр конференциясендә катнашу һәм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 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Сугыш чоры балаларына котлаулар җибәрү һәм өйләрендә булу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Гомумотряд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1 -4 класс укучылары белән чаңгыда йөрү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Мөхәммәтуллин Р.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Изге Валентин көнен билгеләп үтү, студентлар белән очрашу кичәсе вакытында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Гомумкласс</w:t>
            </w:r>
          </w:p>
        </w:tc>
      </w:tr>
    </w:tbl>
    <w:p w:rsidR="009E767D" w:rsidRDefault="009E767D" w:rsidP="009E767D">
      <w:pPr>
        <w:jc w:val="center"/>
        <w:rPr>
          <w:b/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Март – телләр айлыгы</w:t>
      </w:r>
    </w:p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90"/>
        <w:gridCol w:w="3183"/>
      </w:tblGrid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“Яшүсмер” акциясе. Язгы каникул вакытында куркынычсызлык кагыйдәләренә инструктаж үткәрү һәм режим үтәлешен контрольдә тоту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Галиякберова Я. 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“Яшел урман. Яшел урам. Яшел ут” ачык чарасында катнашу һәм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Галимҗанов Р.Р.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8 март бәйрәмен билгеләп үтү һәм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Нәүрүз мөбәрәкбат. Мөселманча яңа ел бәйрәмен билгеләп үтү һәм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Нуруллина Д.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 Гомумотряд 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6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Сәбәпсез дәрес калдыручылар белән әңгәмә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Хәйруллина Р.</w:t>
            </w:r>
          </w:p>
        </w:tc>
      </w:tr>
    </w:tbl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Апрель – экология һәм сәламәтлек айлыгы</w:t>
      </w:r>
    </w:p>
    <w:p w:rsidR="009E767D" w:rsidRPr="009E767D" w:rsidRDefault="009E767D" w:rsidP="009E767D">
      <w:pPr>
        <w:jc w:val="center"/>
        <w:rPr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89"/>
        <w:gridCol w:w="3184"/>
      </w:tblGrid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Мәктәп тирәсен җыештыру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гомумотряд</w:t>
            </w:r>
          </w:p>
        </w:tc>
      </w:tr>
      <w:tr w:rsidR="009E767D" w:rsidRPr="00D92F8F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“Китап” операциясе үткәрү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D92F8F" w:rsidP="00D92F8F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Нуруллина .</w:t>
            </w:r>
            <w:r w:rsidR="009E767D" w:rsidRPr="009E767D">
              <w:rPr>
                <w:sz w:val="28"/>
                <w:szCs w:val="28"/>
                <w:lang w:val="tt-RU"/>
              </w:rPr>
              <w:t xml:space="preserve"> </w:t>
            </w:r>
            <w:r w:rsidR="009E767D" w:rsidRPr="009E767D">
              <w:rPr>
                <w:sz w:val="28"/>
                <w:szCs w:val="28"/>
                <w:lang w:val="tt-RU"/>
              </w:rPr>
              <w:br/>
              <w:t>Гомумотряд</w:t>
            </w:r>
          </w:p>
        </w:tc>
      </w:tr>
      <w:tr w:rsidR="009E767D" w:rsidRPr="00D92F8F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Тукай көнен билгеләп үтү, кичә барышында тәртип саклау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Галимҗанова А.. гомумотряд  </w:t>
            </w:r>
          </w:p>
        </w:tc>
      </w:tr>
      <w:tr w:rsidR="009E767D" w:rsidRPr="00D92F8F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Шефлык эшен дәвам итү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Гомумотряд</w:t>
            </w:r>
          </w:p>
        </w:tc>
      </w:tr>
    </w:tbl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rPr>
          <w:sz w:val="28"/>
          <w:szCs w:val="28"/>
          <w:lang w:val="tt-RU"/>
        </w:rPr>
      </w:pP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  <w:r w:rsidRPr="009E767D">
        <w:rPr>
          <w:b/>
          <w:sz w:val="28"/>
          <w:szCs w:val="28"/>
          <w:lang w:val="tt-RU"/>
        </w:rPr>
        <w:t>Май – гаилә айлыгы</w:t>
      </w:r>
    </w:p>
    <w:p w:rsidR="009E767D" w:rsidRPr="009E767D" w:rsidRDefault="009E767D" w:rsidP="009E767D">
      <w:pPr>
        <w:jc w:val="center"/>
        <w:rPr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"/>
        <w:gridCol w:w="5891"/>
        <w:gridCol w:w="3182"/>
      </w:tblGrid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b/>
                <w:sz w:val="28"/>
                <w:szCs w:val="28"/>
                <w:lang w:val="tt-RU"/>
              </w:rPr>
            </w:pPr>
            <w:r w:rsidRPr="009E767D">
              <w:rPr>
                <w:b/>
                <w:sz w:val="28"/>
                <w:szCs w:val="28"/>
                <w:lang w:val="tt-RU"/>
              </w:rPr>
              <w:t xml:space="preserve">Җаваплы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1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Мәктәп бакчасында эшне оештыру 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2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Обелиск һәм мәктәп тирәсен җыештыру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3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Хезмәт өмәсендә актив катнашу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4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Җиңү көненә багышланган митингны оештыруда</w:t>
            </w:r>
            <w:r w:rsidRPr="009E767D">
              <w:rPr>
                <w:sz w:val="28"/>
                <w:szCs w:val="28"/>
                <w:lang w:val="tt-RU"/>
              </w:rPr>
              <w:t xml:space="preserve"> катнашу һәм тәртип саклау</w:t>
            </w:r>
            <w:r>
              <w:rPr>
                <w:sz w:val="28"/>
                <w:szCs w:val="28"/>
                <w:lang w:val="tt-RU"/>
              </w:rPr>
              <w:t>. Сугыш чоры балаларының өйләрендә булу,</w:t>
            </w:r>
            <w:r w:rsidRPr="009E767D">
              <w:rPr>
                <w:sz w:val="28"/>
                <w:szCs w:val="28"/>
                <w:lang w:val="tt-RU"/>
              </w:rPr>
              <w:t xml:space="preserve"> </w:t>
            </w:r>
            <w:r>
              <w:rPr>
                <w:sz w:val="28"/>
                <w:szCs w:val="28"/>
                <w:lang w:val="tt-RU"/>
              </w:rPr>
              <w:t xml:space="preserve">бәйрәм белән котлау, 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Галимҗанов Р.Р.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Мингазиева Ә.З.</w:t>
            </w:r>
          </w:p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5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“Яшүсмер” акциясе. Җәйге каникул вакытында куркынычсызлык кагыйдәләренә иструктаж үткәрү һәм режим үтәлешен </w:t>
            </w:r>
            <w:r w:rsidRPr="009E767D">
              <w:rPr>
                <w:sz w:val="28"/>
                <w:szCs w:val="28"/>
                <w:lang w:val="tt-RU"/>
              </w:rPr>
              <w:lastRenderedPageBreak/>
              <w:t>контрольдә тоту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lastRenderedPageBreak/>
              <w:t xml:space="preserve">Хәйруллина Р. гомумотряд </w:t>
            </w:r>
          </w:p>
        </w:tc>
      </w:tr>
      <w:tr w:rsidR="009E767D" w:rsidRPr="009E767D" w:rsidTr="005A6FB3">
        <w:tc>
          <w:tcPr>
            <w:tcW w:w="468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lastRenderedPageBreak/>
              <w:t>6</w:t>
            </w:r>
          </w:p>
        </w:tc>
        <w:tc>
          <w:tcPr>
            <w:tcW w:w="5912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>Дәреслекләрнең китапханәгә тапшырылуын контрольдә тоту</w:t>
            </w:r>
          </w:p>
        </w:tc>
        <w:tc>
          <w:tcPr>
            <w:tcW w:w="3191" w:type="dxa"/>
            <w:shd w:val="clear" w:color="auto" w:fill="auto"/>
          </w:tcPr>
          <w:p w:rsidR="009E767D" w:rsidRPr="009E767D" w:rsidRDefault="009E767D" w:rsidP="009E767D">
            <w:pPr>
              <w:rPr>
                <w:sz w:val="28"/>
                <w:szCs w:val="28"/>
                <w:lang w:val="tt-RU"/>
              </w:rPr>
            </w:pPr>
            <w:r w:rsidRPr="009E767D">
              <w:rPr>
                <w:sz w:val="28"/>
                <w:szCs w:val="28"/>
                <w:lang w:val="tt-RU"/>
              </w:rPr>
              <w:t xml:space="preserve">Мингазов А. Гомумотряд </w:t>
            </w:r>
          </w:p>
        </w:tc>
      </w:tr>
    </w:tbl>
    <w:p w:rsidR="00442167" w:rsidRDefault="00442167"/>
    <w:sectPr w:rsidR="00442167" w:rsidSect="000F2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56B"/>
    <w:rsid w:val="000F2C7D"/>
    <w:rsid w:val="001B3E90"/>
    <w:rsid w:val="00442167"/>
    <w:rsid w:val="00755546"/>
    <w:rsid w:val="009E767D"/>
    <w:rsid w:val="00D92F8F"/>
    <w:rsid w:val="00E8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E9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E9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E9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E9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E9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E90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E90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E90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E90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E9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E9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B3E9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B3E9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B3E9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3E90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1B3E9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1B3E9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B3E90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1B3E9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B3E90"/>
    <w:rPr>
      <w:b/>
      <w:bCs/>
      <w:spacing w:val="0"/>
    </w:rPr>
  </w:style>
  <w:style w:type="character" w:styleId="a9">
    <w:name w:val="Emphasis"/>
    <w:uiPriority w:val="20"/>
    <w:qFormat/>
    <w:rsid w:val="001B3E9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1B3E90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1B3E90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1B3E90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B3E90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B3E90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B3E90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1B3E9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1B3E9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1B3E9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1B3E90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1B3E90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1B3E9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B3E9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B3E9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E9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E9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E9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E9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3E90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E90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E90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E90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E9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B3E9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B3E9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B3E9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B3E9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B3E9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3E90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1B3E9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1B3E9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B3E90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1B3E9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B3E90"/>
    <w:rPr>
      <w:b/>
      <w:bCs/>
      <w:spacing w:val="0"/>
    </w:rPr>
  </w:style>
  <w:style w:type="character" w:styleId="a9">
    <w:name w:val="Emphasis"/>
    <w:uiPriority w:val="20"/>
    <w:qFormat/>
    <w:rsid w:val="001B3E9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1"/>
    <w:qFormat/>
    <w:rsid w:val="001B3E90"/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1B3E90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1B3E90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1B3E90"/>
    <w:pPr>
      <w:spacing w:after="200"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1B3E90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1B3E90"/>
    <w:pPr>
      <w:pBdr>
        <w:top w:val="dotted" w:sz="8" w:space="10" w:color="C0504D" w:themeColor="accent2"/>
        <w:bottom w:val="dotted" w:sz="8" w:space="10" w:color="C0504D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1B3E9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1B3E9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1B3E9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1B3E90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1B3E90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1B3E9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1B3E9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688</Words>
  <Characters>3924</Characters>
  <Application>Microsoft Office Word</Application>
  <DocSecurity>0</DocSecurity>
  <Lines>32</Lines>
  <Paragraphs>9</Paragraphs>
  <ScaleCrop>false</ScaleCrop>
  <Company>*</Company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</cp:lastModifiedBy>
  <cp:revision>5</cp:revision>
  <dcterms:created xsi:type="dcterms:W3CDTF">2014-11-30T06:28:00Z</dcterms:created>
  <dcterms:modified xsi:type="dcterms:W3CDTF">2017-11-14T19:20:00Z</dcterms:modified>
</cp:coreProperties>
</file>